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10B" w:rsidRDefault="0056010B" w:rsidP="0056010B">
      <w:pPr>
        <w:shd w:val="clear" w:color="auto" w:fill="FFFFFF"/>
        <w:spacing w:line="348" w:lineRule="atLeast"/>
        <w:rPr>
          <w:rFonts w:ascii="Arial" w:hAnsi="Arial" w:cs="Arial"/>
          <w:color w:val="000000"/>
          <w:sz w:val="20"/>
          <w:szCs w:val="20"/>
        </w:rPr>
      </w:pPr>
      <w:hyperlink r:id="rId7" w:tooltip="Revista brasileira de psiquiatria (Sao Paulo, Brazil : 1999)." w:history="1">
        <w:r>
          <w:rPr>
            <w:rStyle w:val="Hyperlink"/>
            <w:rFonts w:ascii="Arial" w:hAnsi="Arial" w:cs="Arial"/>
            <w:color w:val="660066"/>
            <w:sz w:val="20"/>
            <w:szCs w:val="20"/>
          </w:rPr>
          <w:t>Braz J Psychiatry.</w:t>
        </w:r>
      </w:hyperlink>
      <w:r>
        <w:rPr>
          <w:rFonts w:ascii="Arial" w:hAnsi="Arial" w:cs="Arial"/>
          <w:color w:val="000000"/>
          <w:sz w:val="20"/>
          <w:szCs w:val="20"/>
        </w:rPr>
        <w:t> 2012 Jun;34 Suppl 1:S104-10.</w:t>
      </w:r>
    </w:p>
    <w:p w:rsidR="0056010B" w:rsidRDefault="0056010B" w:rsidP="0056010B">
      <w:pPr>
        <w:pStyle w:val="Heading1"/>
        <w:shd w:val="clear" w:color="auto" w:fill="FFFFFF"/>
        <w:spacing w:before="120" w:beforeAutospacing="0" w:after="120" w:afterAutospacing="0" w:line="300" w:lineRule="atLeast"/>
        <w:rPr>
          <w:rFonts w:ascii="Arial" w:hAnsi="Arial" w:cs="Arial"/>
          <w:color w:val="000000"/>
          <w:sz w:val="34"/>
          <w:szCs w:val="34"/>
        </w:rPr>
      </w:pPr>
      <w:r>
        <w:rPr>
          <w:rFonts w:ascii="Arial" w:hAnsi="Arial" w:cs="Arial"/>
          <w:color w:val="000000"/>
          <w:sz w:val="34"/>
          <w:szCs w:val="34"/>
        </w:rPr>
        <w:t>Cannabidiol, a Cannabis sativa constituent, as an anxiolytic drug.</w:t>
      </w:r>
    </w:p>
    <w:p w:rsidR="0056010B" w:rsidRDefault="0056010B" w:rsidP="0056010B">
      <w:pPr>
        <w:shd w:val="clear" w:color="auto" w:fill="FFFFFF"/>
        <w:rPr>
          <w:rFonts w:ascii="Arial" w:hAnsi="Arial" w:cs="Arial"/>
          <w:color w:val="000000"/>
          <w:sz w:val="20"/>
          <w:szCs w:val="20"/>
        </w:rPr>
      </w:pPr>
      <w:r>
        <w:rPr>
          <w:rFonts w:ascii="Arial" w:hAnsi="Arial" w:cs="Arial"/>
          <w:color w:val="000000"/>
          <w:sz w:val="20"/>
          <w:szCs w:val="20"/>
        </w:rPr>
        <w:t>[Article in English, Portuguese]</w:t>
      </w:r>
    </w:p>
    <w:p w:rsidR="0056010B" w:rsidRDefault="0056010B" w:rsidP="0056010B">
      <w:pPr>
        <w:shd w:val="clear" w:color="auto" w:fill="FFFFFF"/>
        <w:rPr>
          <w:rFonts w:ascii="Arial" w:hAnsi="Arial" w:cs="Arial"/>
          <w:color w:val="000000"/>
        </w:rPr>
      </w:pPr>
      <w:hyperlink r:id="rId8" w:history="1">
        <w:r>
          <w:rPr>
            <w:rStyle w:val="Hyperlink"/>
            <w:rFonts w:ascii="Arial" w:hAnsi="Arial" w:cs="Arial"/>
            <w:color w:val="660066"/>
          </w:rPr>
          <w:t>Schier AR</w:t>
        </w:r>
      </w:hyperlink>
      <w:r>
        <w:rPr>
          <w:rFonts w:ascii="Arial" w:hAnsi="Arial" w:cs="Arial"/>
          <w:color w:val="000000"/>
          <w:sz w:val="19"/>
          <w:szCs w:val="19"/>
          <w:vertAlign w:val="superscript"/>
        </w:rPr>
        <w:t>1</w:t>
      </w:r>
      <w:r>
        <w:rPr>
          <w:rFonts w:ascii="Arial" w:hAnsi="Arial" w:cs="Arial"/>
          <w:color w:val="000000"/>
        </w:rPr>
        <w:t>, </w:t>
      </w:r>
      <w:hyperlink r:id="rId9" w:history="1">
        <w:r>
          <w:rPr>
            <w:rStyle w:val="Hyperlink"/>
            <w:rFonts w:ascii="Arial" w:hAnsi="Arial" w:cs="Arial"/>
            <w:color w:val="660066"/>
          </w:rPr>
          <w:t>Ribeiro NP</w:t>
        </w:r>
      </w:hyperlink>
      <w:r>
        <w:rPr>
          <w:rFonts w:ascii="Arial" w:hAnsi="Arial" w:cs="Arial"/>
          <w:color w:val="000000"/>
        </w:rPr>
        <w:t>, </w:t>
      </w:r>
      <w:hyperlink r:id="rId10" w:history="1">
        <w:r>
          <w:rPr>
            <w:rStyle w:val="Hyperlink"/>
            <w:rFonts w:ascii="Arial" w:hAnsi="Arial" w:cs="Arial"/>
            <w:color w:val="660066"/>
          </w:rPr>
          <w:t>Silva AC</w:t>
        </w:r>
      </w:hyperlink>
      <w:r>
        <w:rPr>
          <w:rFonts w:ascii="Arial" w:hAnsi="Arial" w:cs="Arial"/>
          <w:color w:val="000000"/>
        </w:rPr>
        <w:t>, </w:t>
      </w:r>
      <w:hyperlink r:id="rId11" w:history="1">
        <w:r>
          <w:rPr>
            <w:rStyle w:val="Hyperlink"/>
            <w:rFonts w:ascii="Arial" w:hAnsi="Arial" w:cs="Arial"/>
            <w:color w:val="660066"/>
          </w:rPr>
          <w:t>Hallak JE</w:t>
        </w:r>
      </w:hyperlink>
      <w:r>
        <w:rPr>
          <w:rFonts w:ascii="Arial" w:hAnsi="Arial" w:cs="Arial"/>
          <w:color w:val="000000"/>
        </w:rPr>
        <w:t>, </w:t>
      </w:r>
      <w:hyperlink r:id="rId12" w:history="1">
        <w:r>
          <w:rPr>
            <w:rStyle w:val="Hyperlink"/>
            <w:rFonts w:ascii="Arial" w:hAnsi="Arial" w:cs="Arial"/>
            <w:color w:val="660066"/>
          </w:rPr>
          <w:t>Crippa JA</w:t>
        </w:r>
      </w:hyperlink>
      <w:r>
        <w:rPr>
          <w:rFonts w:ascii="Arial" w:hAnsi="Arial" w:cs="Arial"/>
          <w:color w:val="000000"/>
        </w:rPr>
        <w:t>, </w:t>
      </w:r>
      <w:hyperlink r:id="rId13" w:history="1">
        <w:r>
          <w:rPr>
            <w:rStyle w:val="Hyperlink"/>
            <w:rFonts w:ascii="Arial" w:hAnsi="Arial" w:cs="Arial"/>
            <w:color w:val="660066"/>
          </w:rPr>
          <w:t>Nardi AE</w:t>
        </w:r>
      </w:hyperlink>
      <w:r>
        <w:rPr>
          <w:rFonts w:ascii="Arial" w:hAnsi="Arial" w:cs="Arial"/>
          <w:color w:val="000000"/>
        </w:rPr>
        <w:t>, </w:t>
      </w:r>
      <w:hyperlink r:id="rId14" w:history="1">
        <w:r>
          <w:rPr>
            <w:rStyle w:val="Hyperlink"/>
            <w:rFonts w:ascii="Arial" w:hAnsi="Arial" w:cs="Arial"/>
            <w:color w:val="660066"/>
          </w:rPr>
          <w:t>Zuardi AW</w:t>
        </w:r>
      </w:hyperlink>
      <w:r>
        <w:rPr>
          <w:rFonts w:ascii="Arial" w:hAnsi="Arial" w:cs="Arial"/>
          <w:color w:val="000000"/>
        </w:rPr>
        <w:t>.</w:t>
      </w:r>
    </w:p>
    <w:p w:rsidR="0056010B" w:rsidRDefault="0056010B" w:rsidP="0056010B">
      <w:pPr>
        <w:pStyle w:val="Heading3"/>
        <w:shd w:val="clear" w:color="auto" w:fill="FFFFFF"/>
        <w:spacing w:before="0"/>
        <w:rPr>
          <w:rFonts w:ascii="Arial" w:hAnsi="Arial" w:cs="Arial"/>
          <w:color w:val="724128"/>
        </w:rPr>
      </w:pPr>
      <w:hyperlink r:id="rId15" w:tooltip="Open/close author information list" w:history="1">
        <w:r>
          <w:rPr>
            <w:rStyle w:val="ui-ncbitoggler-master-text"/>
            <w:rFonts w:ascii="Arial" w:hAnsi="Arial" w:cs="Arial"/>
            <w:color w:val="660066"/>
            <w:sz w:val="21"/>
            <w:szCs w:val="21"/>
            <w:u w:val="single"/>
          </w:rPr>
          <w:t>Author information</w:t>
        </w:r>
      </w:hyperlink>
    </w:p>
    <w:p w:rsidR="0056010B" w:rsidRDefault="0056010B" w:rsidP="0056010B">
      <w:pPr>
        <w:pStyle w:val="Heading3"/>
        <w:shd w:val="clear" w:color="auto" w:fill="FFFFFF"/>
        <w:spacing w:before="0"/>
        <w:rPr>
          <w:rFonts w:ascii="Arial" w:hAnsi="Arial" w:cs="Arial"/>
          <w:color w:val="985735"/>
        </w:rPr>
      </w:pPr>
      <w:r>
        <w:rPr>
          <w:rFonts w:ascii="Arial" w:hAnsi="Arial" w:cs="Arial"/>
          <w:color w:val="985735"/>
        </w:rPr>
        <w:t>Abstract</w:t>
      </w:r>
    </w:p>
    <w:p w:rsidR="0056010B" w:rsidRDefault="0056010B" w:rsidP="0056010B">
      <w:pPr>
        <w:pStyle w:val="Heading4"/>
        <w:shd w:val="clear" w:color="auto" w:fill="FFFFFF"/>
        <w:spacing w:before="0" w:line="369" w:lineRule="atLeast"/>
        <w:ind w:right="60"/>
        <w:rPr>
          <w:rFonts w:ascii="Arial" w:hAnsi="Arial" w:cs="Arial"/>
          <w:caps/>
          <w:color w:val="000000"/>
          <w:sz w:val="20"/>
          <w:szCs w:val="20"/>
        </w:rPr>
      </w:pPr>
      <w:r>
        <w:rPr>
          <w:rFonts w:ascii="Arial" w:hAnsi="Arial" w:cs="Arial"/>
          <w:caps/>
          <w:color w:val="000000"/>
          <w:sz w:val="20"/>
          <w:szCs w:val="20"/>
        </w:rPr>
        <w:t>OBJECTIVES:</w:t>
      </w:r>
    </w:p>
    <w:p w:rsidR="0056010B" w:rsidRDefault="0056010B" w:rsidP="0056010B">
      <w:pPr>
        <w:pStyle w:val="NormalWeb"/>
        <w:shd w:val="clear" w:color="auto" w:fill="FFFFFF"/>
        <w:spacing w:before="0" w:beforeAutospacing="0" w:after="120" w:afterAutospacing="0" w:line="369" w:lineRule="atLeast"/>
        <w:rPr>
          <w:rFonts w:ascii="Arial" w:hAnsi="Arial" w:cs="Arial"/>
          <w:color w:val="000000"/>
          <w:sz w:val="21"/>
          <w:szCs w:val="21"/>
        </w:rPr>
      </w:pPr>
      <w:r>
        <w:rPr>
          <w:rFonts w:ascii="Arial" w:hAnsi="Arial" w:cs="Arial"/>
          <w:color w:val="000000"/>
          <w:sz w:val="21"/>
          <w:szCs w:val="21"/>
        </w:rPr>
        <w:t>To review and describe studies of the non-psychotomimetic constituent of Cannabis sativa, cannabidiol (CBD), as an anxiolytic drug and discuss its possible mechanisms of action.</w:t>
      </w:r>
    </w:p>
    <w:p w:rsidR="0056010B" w:rsidRDefault="0056010B" w:rsidP="0056010B">
      <w:pPr>
        <w:pStyle w:val="Heading4"/>
        <w:shd w:val="clear" w:color="auto" w:fill="FFFFFF"/>
        <w:spacing w:before="0" w:line="369" w:lineRule="atLeast"/>
        <w:ind w:right="60"/>
        <w:rPr>
          <w:rFonts w:ascii="Arial" w:hAnsi="Arial" w:cs="Arial"/>
          <w:caps/>
          <w:color w:val="000000"/>
          <w:sz w:val="20"/>
          <w:szCs w:val="20"/>
        </w:rPr>
      </w:pPr>
      <w:r>
        <w:rPr>
          <w:rFonts w:ascii="Arial" w:hAnsi="Arial" w:cs="Arial"/>
          <w:caps/>
          <w:color w:val="000000"/>
          <w:sz w:val="20"/>
          <w:szCs w:val="20"/>
        </w:rPr>
        <w:t>METHOD:</w:t>
      </w:r>
    </w:p>
    <w:p w:rsidR="0056010B" w:rsidRDefault="0056010B" w:rsidP="0056010B">
      <w:pPr>
        <w:pStyle w:val="NormalWeb"/>
        <w:shd w:val="clear" w:color="auto" w:fill="FFFFFF"/>
        <w:spacing w:before="0" w:beforeAutospacing="0" w:after="120" w:afterAutospacing="0" w:line="369" w:lineRule="atLeast"/>
        <w:rPr>
          <w:rFonts w:ascii="Arial" w:hAnsi="Arial" w:cs="Arial"/>
          <w:color w:val="000000"/>
          <w:sz w:val="21"/>
          <w:szCs w:val="21"/>
        </w:rPr>
      </w:pPr>
      <w:r>
        <w:rPr>
          <w:rFonts w:ascii="Arial" w:hAnsi="Arial" w:cs="Arial"/>
          <w:color w:val="000000"/>
          <w:sz w:val="21"/>
          <w:szCs w:val="21"/>
        </w:rPr>
        <w:t>The articles selected for the review were identified through searches in English, Portuguese, and Spanish in the electronic databases ISI Web of Knowledge, SciELO, PubMed, and PsycINFO, combining the search terms "cannabidiol and anxiolytic", "cannabidiol and anxiolytic-like", and "cannabidiol and anxiety". The reference lists of the publications included, review articles, and book chapters were handsearched for additional references. Experimental animal and human studies were included, with no time restraints.</w:t>
      </w:r>
    </w:p>
    <w:p w:rsidR="0056010B" w:rsidRDefault="0056010B" w:rsidP="0056010B">
      <w:pPr>
        <w:pStyle w:val="Heading4"/>
        <w:shd w:val="clear" w:color="auto" w:fill="FFFFFF"/>
        <w:spacing w:before="0" w:line="369" w:lineRule="atLeast"/>
        <w:ind w:right="60"/>
        <w:rPr>
          <w:rFonts w:ascii="Arial" w:hAnsi="Arial" w:cs="Arial"/>
          <w:caps/>
          <w:color w:val="000000"/>
          <w:sz w:val="20"/>
          <w:szCs w:val="20"/>
        </w:rPr>
      </w:pPr>
      <w:r>
        <w:rPr>
          <w:rFonts w:ascii="Arial" w:hAnsi="Arial" w:cs="Arial"/>
          <w:caps/>
          <w:color w:val="000000"/>
          <w:sz w:val="20"/>
          <w:szCs w:val="20"/>
        </w:rPr>
        <w:t>RESULTS:</w:t>
      </w:r>
    </w:p>
    <w:p w:rsidR="0056010B" w:rsidRDefault="0056010B" w:rsidP="0056010B">
      <w:pPr>
        <w:pStyle w:val="NormalWeb"/>
        <w:shd w:val="clear" w:color="auto" w:fill="FFFFFF"/>
        <w:spacing w:before="0" w:beforeAutospacing="0" w:after="120" w:afterAutospacing="0" w:line="369" w:lineRule="atLeast"/>
        <w:rPr>
          <w:rFonts w:ascii="Arial" w:hAnsi="Arial" w:cs="Arial"/>
          <w:color w:val="000000"/>
          <w:sz w:val="21"/>
          <w:szCs w:val="21"/>
        </w:rPr>
      </w:pPr>
      <w:r>
        <w:rPr>
          <w:rFonts w:ascii="Arial" w:hAnsi="Arial" w:cs="Arial"/>
          <w:color w:val="000000"/>
          <w:sz w:val="21"/>
          <w:szCs w:val="21"/>
        </w:rPr>
        <w:t>Studies using animal models of anxiety and involving healthy volunteers clearly suggest an anxiolytic-like effect of CBD. Moreover, CBD was shown to reduce anxiety in patients with social anxiety disorder.</w:t>
      </w:r>
    </w:p>
    <w:p w:rsidR="0056010B" w:rsidRDefault="0056010B" w:rsidP="0056010B">
      <w:pPr>
        <w:pStyle w:val="Heading4"/>
        <w:shd w:val="clear" w:color="auto" w:fill="FFFFFF"/>
        <w:spacing w:before="0" w:line="369" w:lineRule="atLeast"/>
        <w:ind w:right="60"/>
        <w:rPr>
          <w:rFonts w:ascii="Arial" w:hAnsi="Arial" w:cs="Arial"/>
          <w:caps/>
          <w:color w:val="000000"/>
          <w:sz w:val="20"/>
          <w:szCs w:val="20"/>
        </w:rPr>
      </w:pPr>
      <w:r>
        <w:rPr>
          <w:rFonts w:ascii="Arial" w:hAnsi="Arial" w:cs="Arial"/>
          <w:caps/>
          <w:color w:val="000000"/>
          <w:sz w:val="20"/>
          <w:szCs w:val="20"/>
        </w:rPr>
        <w:t>CONCLUSION:</w:t>
      </w:r>
    </w:p>
    <w:p w:rsidR="0056010B" w:rsidRDefault="0056010B" w:rsidP="0056010B">
      <w:pPr>
        <w:pStyle w:val="NormalWeb"/>
        <w:shd w:val="clear" w:color="auto" w:fill="FFFFFF"/>
        <w:spacing w:before="0" w:beforeAutospacing="0" w:after="120" w:afterAutospacing="0" w:line="369" w:lineRule="atLeast"/>
        <w:rPr>
          <w:rFonts w:ascii="Arial" w:hAnsi="Arial" w:cs="Arial"/>
          <w:color w:val="000000"/>
          <w:sz w:val="21"/>
          <w:szCs w:val="21"/>
        </w:rPr>
      </w:pPr>
      <w:r>
        <w:rPr>
          <w:rFonts w:ascii="Arial" w:hAnsi="Arial" w:cs="Arial"/>
          <w:color w:val="000000"/>
          <w:sz w:val="21"/>
          <w:szCs w:val="21"/>
        </w:rPr>
        <w:t xml:space="preserve">Future clinical trials involving patients with different anxiety disorders are warranted, especially of panic disorder, obsessive-compulsive disorder, social anxiety disorder, and post-traumatic stress </w:t>
      </w:r>
      <w:r>
        <w:rPr>
          <w:rFonts w:ascii="Arial" w:hAnsi="Arial" w:cs="Arial"/>
          <w:color w:val="000000"/>
          <w:sz w:val="21"/>
          <w:szCs w:val="21"/>
        </w:rPr>
        <w:lastRenderedPageBreak/>
        <w:t>disorders. The adequate therapeutic window of CBD and the precise mechanisms involved in its anxiolytic action remain to be determined.</w:t>
      </w:r>
    </w:p>
    <w:p w:rsidR="00817D8A" w:rsidRDefault="00817D8A" w:rsidP="00817D8A">
      <w:pPr>
        <w:spacing w:before="100" w:beforeAutospacing="1" w:after="100" w:afterAutospacing="1" w:line="240" w:lineRule="auto"/>
        <w:contextualSpacing/>
        <w:jc w:val="center"/>
        <w:outlineLvl w:val="0"/>
        <w:rPr>
          <w:rFonts w:ascii="Times New Roman" w:eastAsia="Times New Roman" w:hAnsi="Times New Roman" w:cs="Times New Roman"/>
          <w:b/>
          <w:noProof/>
          <w:color w:val="17365D" w:themeColor="text2" w:themeShade="BF"/>
          <w:sz w:val="13"/>
          <w:szCs w:val="13"/>
        </w:rPr>
      </w:pPr>
    </w:p>
    <w:p w:rsidR="00817D8A" w:rsidRDefault="00817D8A" w:rsidP="00817D8A">
      <w:pPr>
        <w:spacing w:before="100" w:beforeAutospacing="1" w:after="100" w:afterAutospacing="1" w:line="240" w:lineRule="auto"/>
        <w:contextualSpacing/>
        <w:jc w:val="center"/>
        <w:outlineLvl w:val="0"/>
        <w:rPr>
          <w:rFonts w:ascii="Times New Roman" w:eastAsia="Times New Roman" w:hAnsi="Times New Roman" w:cs="Times New Roman"/>
          <w:b/>
          <w:noProof/>
          <w:color w:val="17365D" w:themeColor="text2" w:themeShade="BF"/>
          <w:sz w:val="13"/>
          <w:szCs w:val="13"/>
        </w:rPr>
      </w:pPr>
    </w:p>
    <w:p w:rsidR="004671B4" w:rsidRDefault="004671B4" w:rsidP="004671B4">
      <w:pPr>
        <w:spacing w:before="100" w:beforeAutospacing="1" w:after="100" w:afterAutospacing="1" w:line="240" w:lineRule="auto"/>
        <w:contextualSpacing/>
        <w:jc w:val="center"/>
        <w:outlineLvl w:val="0"/>
        <w:rPr>
          <w:rFonts w:ascii="Times New Roman" w:eastAsia="Times New Roman" w:hAnsi="Times New Roman" w:cs="Times New Roman"/>
          <w:b/>
          <w:noProof/>
          <w:color w:val="17365D" w:themeColor="text2" w:themeShade="BF"/>
          <w:sz w:val="13"/>
          <w:szCs w:val="13"/>
        </w:rPr>
      </w:pPr>
    </w:p>
    <w:sectPr w:rsidR="004671B4" w:rsidSect="00140D61">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6EDD" w:rsidRDefault="001B6EDD" w:rsidP="00E8197C">
      <w:pPr>
        <w:spacing w:after="0" w:line="240" w:lineRule="auto"/>
      </w:pPr>
      <w:r>
        <w:separator/>
      </w:r>
    </w:p>
  </w:endnote>
  <w:endnote w:type="continuationSeparator" w:id="1">
    <w:p w:rsidR="001B6EDD" w:rsidRDefault="001B6EDD" w:rsidP="00E819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Merriweather">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ld Standard TT">
    <w:altName w:val="Times New Roman"/>
    <w:panose1 w:val="00000000000000000000"/>
    <w:charset w:val="00"/>
    <w:family w:val="roman"/>
    <w:notTrueType/>
    <w:pitch w:val="default"/>
    <w:sig w:usb0="00000000" w:usb1="00000000" w:usb2="00000000" w:usb3="00000000" w:csb0="00000000" w:csb1="00000000"/>
  </w:font>
  <w:font w:name="proxima-nov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97C" w:rsidRDefault="00E8197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97C" w:rsidRDefault="00E8197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97C" w:rsidRDefault="00E819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6EDD" w:rsidRDefault="001B6EDD" w:rsidP="00E8197C">
      <w:pPr>
        <w:spacing w:after="0" w:line="240" w:lineRule="auto"/>
      </w:pPr>
      <w:r>
        <w:separator/>
      </w:r>
    </w:p>
  </w:footnote>
  <w:footnote w:type="continuationSeparator" w:id="1">
    <w:p w:rsidR="001B6EDD" w:rsidRDefault="001B6EDD" w:rsidP="00E819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97C" w:rsidRDefault="00E8197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97C" w:rsidRDefault="0058469E" w:rsidP="00E8197C">
    <w:pPr>
      <w:pStyle w:val="Heading1"/>
      <w:shd w:val="clear" w:color="auto" w:fill="FFFFFF"/>
      <w:spacing w:before="0" w:beforeAutospacing="0" w:after="0" w:afterAutospacing="0" w:line="216" w:lineRule="atLeast"/>
      <w:jc w:val="center"/>
      <w:rPr>
        <w:rFonts w:ascii="Old Standard TT" w:hAnsi="Old Standard TT"/>
        <w:b w:val="0"/>
        <w:bCs w:val="0"/>
        <w:color w:val="F75636"/>
        <w:sz w:val="108"/>
        <w:szCs w:val="108"/>
      </w:rPr>
    </w:pPr>
    <w:hyperlink r:id="rId1" w:history="1">
      <w:r w:rsidR="00E8197C">
        <w:rPr>
          <w:rStyle w:val="Hyperlink"/>
          <w:rFonts w:ascii="Old Standard TT" w:hAnsi="Old Standard TT"/>
          <w:b w:val="0"/>
          <w:bCs w:val="0"/>
          <w:color w:val="E6BB00"/>
          <w:sz w:val="108"/>
          <w:szCs w:val="108"/>
        </w:rPr>
        <w:t>INTERNATIONAL PHARMACY</w:t>
      </w:r>
    </w:hyperlink>
  </w:p>
  <w:p w:rsidR="00E8197C" w:rsidRDefault="00E8197C" w:rsidP="00E8197C">
    <w:pPr>
      <w:pStyle w:val="Heading3"/>
      <w:shd w:val="clear" w:color="auto" w:fill="FFFFFF"/>
      <w:spacing w:before="0" w:line="360" w:lineRule="atLeast"/>
      <w:jc w:val="center"/>
      <w:rPr>
        <w:rFonts w:ascii="proxima-nova" w:hAnsi="proxima-nova"/>
        <w:b w:val="0"/>
        <w:bCs w:val="0"/>
        <w:color w:val="148536"/>
        <w:spacing w:val="60"/>
        <w:sz w:val="27"/>
        <w:szCs w:val="27"/>
      </w:rPr>
    </w:pPr>
    <w:r>
      <w:rPr>
        <w:rFonts w:ascii="proxima-nova" w:hAnsi="proxima-nova"/>
        <w:b w:val="0"/>
        <w:bCs w:val="0"/>
        <w:color w:val="148536"/>
        <w:spacing w:val="60"/>
      </w:rPr>
      <w:t>  * New York NY 10075 * Tel(917) 621-6739 * Fax(646) 438-9604 * ask@liliRx.com</w:t>
    </w:r>
  </w:p>
  <w:p w:rsidR="00E8197C" w:rsidRDefault="00E8197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97C" w:rsidRDefault="00E819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A03B0"/>
    <w:multiLevelType w:val="hybridMultilevel"/>
    <w:tmpl w:val="F3DCDD6A"/>
    <w:lvl w:ilvl="0" w:tplc="5F825860">
      <w:numFmt w:val="bullet"/>
      <w:lvlText w:val="-"/>
      <w:lvlJc w:val="left"/>
      <w:pPr>
        <w:ind w:left="720" w:hanging="360"/>
      </w:pPr>
      <w:rPr>
        <w:rFonts w:ascii="Merriweather" w:eastAsia="Times New Roman" w:hAnsi="Merriweathe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185F97"/>
    <w:multiLevelType w:val="multilevel"/>
    <w:tmpl w:val="C9320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301F2E"/>
    <w:multiLevelType w:val="multilevel"/>
    <w:tmpl w:val="D9E6F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3D07C1"/>
    <w:multiLevelType w:val="multilevel"/>
    <w:tmpl w:val="55F89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321A79"/>
    <w:multiLevelType w:val="multilevel"/>
    <w:tmpl w:val="B7EEA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5A267B"/>
    <w:multiLevelType w:val="multilevel"/>
    <w:tmpl w:val="010EA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36447"/>
    <w:rsid w:val="000060DF"/>
    <w:rsid w:val="00065644"/>
    <w:rsid w:val="00066EF8"/>
    <w:rsid w:val="00077B80"/>
    <w:rsid w:val="00140D61"/>
    <w:rsid w:val="00184A5D"/>
    <w:rsid w:val="001B42A7"/>
    <w:rsid w:val="001B6EDD"/>
    <w:rsid w:val="00222E58"/>
    <w:rsid w:val="0030233A"/>
    <w:rsid w:val="00417E77"/>
    <w:rsid w:val="004318B7"/>
    <w:rsid w:val="00462779"/>
    <w:rsid w:val="004671B4"/>
    <w:rsid w:val="004713C1"/>
    <w:rsid w:val="00493650"/>
    <w:rsid w:val="004A735C"/>
    <w:rsid w:val="0056010B"/>
    <w:rsid w:val="0058469E"/>
    <w:rsid w:val="006D1D74"/>
    <w:rsid w:val="006D3A71"/>
    <w:rsid w:val="006E5EE1"/>
    <w:rsid w:val="006F3D09"/>
    <w:rsid w:val="006F3E53"/>
    <w:rsid w:val="00701BE0"/>
    <w:rsid w:val="00780E52"/>
    <w:rsid w:val="00817494"/>
    <w:rsid w:val="00817D8A"/>
    <w:rsid w:val="00887283"/>
    <w:rsid w:val="008E683E"/>
    <w:rsid w:val="008F5D89"/>
    <w:rsid w:val="009D613B"/>
    <w:rsid w:val="009D6FBC"/>
    <w:rsid w:val="00A020A4"/>
    <w:rsid w:val="00A2505B"/>
    <w:rsid w:val="00A52C78"/>
    <w:rsid w:val="00AC12F8"/>
    <w:rsid w:val="00B7672F"/>
    <w:rsid w:val="00B8157D"/>
    <w:rsid w:val="00BA5FFA"/>
    <w:rsid w:val="00BC7914"/>
    <w:rsid w:val="00BF7699"/>
    <w:rsid w:val="00C12BCB"/>
    <w:rsid w:val="00C31022"/>
    <w:rsid w:val="00CE211E"/>
    <w:rsid w:val="00D418D5"/>
    <w:rsid w:val="00D56588"/>
    <w:rsid w:val="00E23526"/>
    <w:rsid w:val="00E607F3"/>
    <w:rsid w:val="00E65451"/>
    <w:rsid w:val="00E8197C"/>
    <w:rsid w:val="00EE25F5"/>
    <w:rsid w:val="00F364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D61"/>
  </w:style>
  <w:style w:type="paragraph" w:styleId="Heading1">
    <w:name w:val="heading 1"/>
    <w:basedOn w:val="Normal"/>
    <w:link w:val="Heading1Char"/>
    <w:uiPriority w:val="9"/>
    <w:qFormat/>
    <w:rsid w:val="00F364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3644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E8197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6010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644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3644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36447"/>
    <w:rPr>
      <w:color w:val="0000FF"/>
      <w:u w:val="single"/>
    </w:rPr>
  </w:style>
  <w:style w:type="paragraph" w:styleId="BalloonText">
    <w:name w:val="Balloon Text"/>
    <w:basedOn w:val="Normal"/>
    <w:link w:val="BalloonTextChar"/>
    <w:uiPriority w:val="99"/>
    <w:semiHidden/>
    <w:unhideWhenUsed/>
    <w:rsid w:val="00F36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447"/>
    <w:rPr>
      <w:rFonts w:ascii="Tahoma" w:hAnsi="Tahoma" w:cs="Tahoma"/>
      <w:sz w:val="16"/>
      <w:szCs w:val="16"/>
    </w:rPr>
  </w:style>
  <w:style w:type="paragraph" w:styleId="NormalWeb">
    <w:name w:val="Normal (Web)"/>
    <w:basedOn w:val="Normal"/>
    <w:uiPriority w:val="99"/>
    <w:unhideWhenUsed/>
    <w:rsid w:val="00C3102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607F3"/>
    <w:rPr>
      <w:b/>
      <w:bCs/>
    </w:rPr>
  </w:style>
  <w:style w:type="paragraph" w:styleId="ListParagraph">
    <w:name w:val="List Paragraph"/>
    <w:basedOn w:val="Normal"/>
    <w:uiPriority w:val="34"/>
    <w:qFormat/>
    <w:rsid w:val="00E607F3"/>
    <w:pPr>
      <w:ind w:left="720"/>
      <w:contextualSpacing/>
    </w:pPr>
  </w:style>
  <w:style w:type="paragraph" w:customStyle="1" w:styleId="attributioncontent">
    <w:name w:val="attribution_content"/>
    <w:basedOn w:val="Normal"/>
    <w:rsid w:val="00417E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andardarticlebodytrustbadgetitle">
    <w:name w:val="standardarticlebody_trustbadgetitle"/>
    <w:basedOn w:val="DefaultParagraphFont"/>
    <w:rsid w:val="00417E77"/>
  </w:style>
  <w:style w:type="character" w:customStyle="1" w:styleId="trustbadgeurl">
    <w:name w:val="trustbadgeurl"/>
    <w:basedOn w:val="DefaultParagraphFont"/>
    <w:rsid w:val="00417E77"/>
  </w:style>
  <w:style w:type="paragraph" w:styleId="Header">
    <w:name w:val="header"/>
    <w:basedOn w:val="Normal"/>
    <w:link w:val="HeaderChar"/>
    <w:uiPriority w:val="99"/>
    <w:semiHidden/>
    <w:unhideWhenUsed/>
    <w:rsid w:val="00E8197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197C"/>
  </w:style>
  <w:style w:type="paragraph" w:styleId="Footer">
    <w:name w:val="footer"/>
    <w:basedOn w:val="Normal"/>
    <w:link w:val="FooterChar"/>
    <w:uiPriority w:val="99"/>
    <w:semiHidden/>
    <w:unhideWhenUsed/>
    <w:rsid w:val="00E8197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8197C"/>
  </w:style>
  <w:style w:type="character" w:customStyle="1" w:styleId="Heading3Char">
    <w:name w:val="Heading 3 Char"/>
    <w:basedOn w:val="DefaultParagraphFont"/>
    <w:link w:val="Heading3"/>
    <w:uiPriority w:val="9"/>
    <w:semiHidden/>
    <w:rsid w:val="00E8197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6010B"/>
    <w:rPr>
      <w:rFonts w:asciiTheme="majorHAnsi" w:eastAsiaTheme="majorEastAsia" w:hAnsiTheme="majorHAnsi" w:cstheme="majorBidi"/>
      <w:b/>
      <w:bCs/>
      <w:i/>
      <w:iCs/>
      <w:color w:val="4F81BD" w:themeColor="accent1"/>
    </w:rPr>
  </w:style>
  <w:style w:type="character" w:customStyle="1" w:styleId="ui-ncbitoggler-master-text">
    <w:name w:val="ui-ncbitoggler-master-text"/>
    <w:basedOn w:val="DefaultParagraphFont"/>
    <w:rsid w:val="0056010B"/>
  </w:style>
</w:styles>
</file>

<file path=word/webSettings.xml><?xml version="1.0" encoding="utf-8"?>
<w:webSettings xmlns:r="http://schemas.openxmlformats.org/officeDocument/2006/relationships" xmlns:w="http://schemas.openxmlformats.org/wordprocessingml/2006/main">
  <w:divs>
    <w:div w:id="39936763">
      <w:bodyDiv w:val="1"/>
      <w:marLeft w:val="0"/>
      <w:marRight w:val="0"/>
      <w:marTop w:val="0"/>
      <w:marBottom w:val="0"/>
      <w:divBdr>
        <w:top w:val="none" w:sz="0" w:space="0" w:color="auto"/>
        <w:left w:val="none" w:sz="0" w:space="0" w:color="auto"/>
        <w:bottom w:val="none" w:sz="0" w:space="0" w:color="auto"/>
        <w:right w:val="none" w:sz="0" w:space="0" w:color="auto"/>
      </w:divBdr>
      <w:divsChild>
        <w:div w:id="1780488214">
          <w:marLeft w:val="0"/>
          <w:marRight w:val="0"/>
          <w:marTop w:val="0"/>
          <w:marBottom w:val="0"/>
          <w:divBdr>
            <w:top w:val="none" w:sz="0" w:space="0" w:color="auto"/>
            <w:left w:val="none" w:sz="0" w:space="0" w:color="auto"/>
            <w:bottom w:val="none" w:sz="0" w:space="0" w:color="auto"/>
            <w:right w:val="none" w:sz="0" w:space="0" w:color="auto"/>
          </w:divBdr>
        </w:div>
      </w:divsChild>
    </w:div>
    <w:div w:id="124354235">
      <w:bodyDiv w:val="1"/>
      <w:marLeft w:val="0"/>
      <w:marRight w:val="0"/>
      <w:marTop w:val="0"/>
      <w:marBottom w:val="0"/>
      <w:divBdr>
        <w:top w:val="none" w:sz="0" w:space="0" w:color="auto"/>
        <w:left w:val="none" w:sz="0" w:space="0" w:color="auto"/>
        <w:bottom w:val="none" w:sz="0" w:space="0" w:color="auto"/>
        <w:right w:val="none" w:sz="0" w:space="0" w:color="auto"/>
      </w:divBdr>
    </w:div>
    <w:div w:id="223488166">
      <w:bodyDiv w:val="1"/>
      <w:marLeft w:val="0"/>
      <w:marRight w:val="0"/>
      <w:marTop w:val="0"/>
      <w:marBottom w:val="0"/>
      <w:divBdr>
        <w:top w:val="none" w:sz="0" w:space="0" w:color="auto"/>
        <w:left w:val="none" w:sz="0" w:space="0" w:color="auto"/>
        <w:bottom w:val="none" w:sz="0" w:space="0" w:color="auto"/>
        <w:right w:val="none" w:sz="0" w:space="0" w:color="auto"/>
      </w:divBdr>
    </w:div>
    <w:div w:id="284117216">
      <w:bodyDiv w:val="1"/>
      <w:marLeft w:val="0"/>
      <w:marRight w:val="0"/>
      <w:marTop w:val="0"/>
      <w:marBottom w:val="0"/>
      <w:divBdr>
        <w:top w:val="none" w:sz="0" w:space="0" w:color="auto"/>
        <w:left w:val="none" w:sz="0" w:space="0" w:color="auto"/>
        <w:bottom w:val="none" w:sz="0" w:space="0" w:color="auto"/>
        <w:right w:val="none" w:sz="0" w:space="0" w:color="auto"/>
      </w:divBdr>
    </w:div>
    <w:div w:id="342242665">
      <w:bodyDiv w:val="1"/>
      <w:marLeft w:val="0"/>
      <w:marRight w:val="0"/>
      <w:marTop w:val="0"/>
      <w:marBottom w:val="0"/>
      <w:divBdr>
        <w:top w:val="none" w:sz="0" w:space="0" w:color="auto"/>
        <w:left w:val="none" w:sz="0" w:space="0" w:color="auto"/>
        <w:bottom w:val="none" w:sz="0" w:space="0" w:color="auto"/>
        <w:right w:val="none" w:sz="0" w:space="0" w:color="auto"/>
      </w:divBdr>
      <w:divsChild>
        <w:div w:id="730009191">
          <w:marLeft w:val="0"/>
          <w:marRight w:val="0"/>
          <w:marTop w:val="0"/>
          <w:marBottom w:val="0"/>
          <w:divBdr>
            <w:top w:val="none" w:sz="0" w:space="0" w:color="auto"/>
            <w:left w:val="none" w:sz="0" w:space="0" w:color="auto"/>
            <w:bottom w:val="none" w:sz="0" w:space="0" w:color="auto"/>
            <w:right w:val="none" w:sz="0" w:space="0" w:color="auto"/>
          </w:divBdr>
          <w:divsChild>
            <w:div w:id="1636596582">
              <w:marLeft w:val="0"/>
              <w:marRight w:val="0"/>
              <w:marTop w:val="0"/>
              <w:marBottom w:val="0"/>
              <w:divBdr>
                <w:top w:val="none" w:sz="0" w:space="0" w:color="auto"/>
                <w:left w:val="none" w:sz="0" w:space="0" w:color="auto"/>
                <w:bottom w:val="none" w:sz="0" w:space="0" w:color="auto"/>
                <w:right w:val="none" w:sz="0" w:space="0" w:color="auto"/>
              </w:divBdr>
              <w:divsChild>
                <w:div w:id="143859046">
                  <w:marLeft w:val="0"/>
                  <w:marRight w:val="0"/>
                  <w:marTop w:val="0"/>
                  <w:marBottom w:val="0"/>
                  <w:divBdr>
                    <w:top w:val="none" w:sz="0" w:space="0" w:color="auto"/>
                    <w:left w:val="none" w:sz="0" w:space="0" w:color="auto"/>
                    <w:bottom w:val="none" w:sz="0" w:space="0" w:color="auto"/>
                    <w:right w:val="none" w:sz="0" w:space="0" w:color="auto"/>
                  </w:divBdr>
                  <w:divsChild>
                    <w:div w:id="1362319143">
                      <w:marLeft w:val="0"/>
                      <w:marRight w:val="0"/>
                      <w:marTop w:val="0"/>
                      <w:marBottom w:val="0"/>
                      <w:divBdr>
                        <w:top w:val="none" w:sz="0" w:space="0" w:color="auto"/>
                        <w:left w:val="none" w:sz="0" w:space="0" w:color="auto"/>
                        <w:bottom w:val="none" w:sz="0" w:space="0" w:color="auto"/>
                        <w:right w:val="none" w:sz="0" w:space="0" w:color="auto"/>
                      </w:divBdr>
                      <w:divsChild>
                        <w:div w:id="773355604">
                          <w:marLeft w:val="0"/>
                          <w:marRight w:val="0"/>
                          <w:marTop w:val="0"/>
                          <w:marBottom w:val="0"/>
                          <w:divBdr>
                            <w:top w:val="none" w:sz="0" w:space="0" w:color="auto"/>
                            <w:left w:val="none" w:sz="0" w:space="0" w:color="auto"/>
                            <w:bottom w:val="none" w:sz="0" w:space="0" w:color="auto"/>
                            <w:right w:val="none" w:sz="0" w:space="0" w:color="auto"/>
                          </w:divBdr>
                          <w:divsChild>
                            <w:div w:id="75412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7186557">
      <w:bodyDiv w:val="1"/>
      <w:marLeft w:val="0"/>
      <w:marRight w:val="0"/>
      <w:marTop w:val="0"/>
      <w:marBottom w:val="0"/>
      <w:divBdr>
        <w:top w:val="none" w:sz="0" w:space="0" w:color="auto"/>
        <w:left w:val="none" w:sz="0" w:space="0" w:color="auto"/>
        <w:bottom w:val="none" w:sz="0" w:space="0" w:color="auto"/>
        <w:right w:val="none" w:sz="0" w:space="0" w:color="auto"/>
      </w:divBdr>
      <w:divsChild>
        <w:div w:id="961351471">
          <w:marLeft w:val="0"/>
          <w:marRight w:val="0"/>
          <w:marTop w:val="0"/>
          <w:marBottom w:val="0"/>
          <w:divBdr>
            <w:top w:val="none" w:sz="0" w:space="0" w:color="auto"/>
            <w:left w:val="none" w:sz="0" w:space="0" w:color="auto"/>
            <w:bottom w:val="none" w:sz="0" w:space="0" w:color="auto"/>
            <w:right w:val="none" w:sz="0" w:space="0" w:color="auto"/>
          </w:divBdr>
          <w:divsChild>
            <w:div w:id="237059568">
              <w:marLeft w:val="0"/>
              <w:marRight w:val="0"/>
              <w:marTop w:val="0"/>
              <w:marBottom w:val="0"/>
              <w:divBdr>
                <w:top w:val="none" w:sz="0" w:space="0" w:color="auto"/>
                <w:left w:val="none" w:sz="0" w:space="0" w:color="auto"/>
                <w:bottom w:val="none" w:sz="0" w:space="0" w:color="auto"/>
                <w:right w:val="none" w:sz="0" w:space="0" w:color="auto"/>
              </w:divBdr>
              <w:divsChild>
                <w:div w:id="1249388113">
                  <w:marLeft w:val="0"/>
                  <w:marRight w:val="0"/>
                  <w:marTop w:val="0"/>
                  <w:marBottom w:val="0"/>
                  <w:divBdr>
                    <w:top w:val="none" w:sz="0" w:space="0" w:color="auto"/>
                    <w:left w:val="none" w:sz="0" w:space="0" w:color="auto"/>
                    <w:bottom w:val="none" w:sz="0" w:space="0" w:color="auto"/>
                    <w:right w:val="none" w:sz="0" w:space="0" w:color="auto"/>
                  </w:divBdr>
                </w:div>
              </w:divsChild>
            </w:div>
            <w:div w:id="1658218511">
              <w:marLeft w:val="0"/>
              <w:marRight w:val="0"/>
              <w:marTop w:val="0"/>
              <w:marBottom w:val="0"/>
              <w:divBdr>
                <w:top w:val="none" w:sz="0" w:space="0" w:color="auto"/>
                <w:left w:val="none" w:sz="0" w:space="0" w:color="auto"/>
                <w:bottom w:val="none" w:sz="0" w:space="0" w:color="auto"/>
                <w:right w:val="none" w:sz="0" w:space="0" w:color="auto"/>
              </w:divBdr>
              <w:divsChild>
                <w:div w:id="127162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489529">
      <w:bodyDiv w:val="1"/>
      <w:marLeft w:val="0"/>
      <w:marRight w:val="0"/>
      <w:marTop w:val="0"/>
      <w:marBottom w:val="0"/>
      <w:divBdr>
        <w:top w:val="none" w:sz="0" w:space="0" w:color="auto"/>
        <w:left w:val="none" w:sz="0" w:space="0" w:color="auto"/>
        <w:bottom w:val="none" w:sz="0" w:space="0" w:color="auto"/>
        <w:right w:val="none" w:sz="0" w:space="0" w:color="auto"/>
      </w:divBdr>
    </w:div>
    <w:div w:id="1497723686">
      <w:bodyDiv w:val="1"/>
      <w:marLeft w:val="0"/>
      <w:marRight w:val="0"/>
      <w:marTop w:val="0"/>
      <w:marBottom w:val="0"/>
      <w:divBdr>
        <w:top w:val="none" w:sz="0" w:space="0" w:color="auto"/>
        <w:left w:val="none" w:sz="0" w:space="0" w:color="auto"/>
        <w:bottom w:val="none" w:sz="0" w:space="0" w:color="auto"/>
        <w:right w:val="none" w:sz="0" w:space="0" w:color="auto"/>
      </w:divBdr>
      <w:divsChild>
        <w:div w:id="421949242">
          <w:marLeft w:val="0"/>
          <w:marRight w:val="0"/>
          <w:marTop w:val="0"/>
          <w:marBottom w:val="0"/>
          <w:divBdr>
            <w:top w:val="none" w:sz="0" w:space="0" w:color="auto"/>
            <w:left w:val="none" w:sz="0" w:space="0" w:color="auto"/>
            <w:bottom w:val="none" w:sz="0" w:space="0" w:color="auto"/>
            <w:right w:val="none" w:sz="0" w:space="0" w:color="auto"/>
          </w:divBdr>
          <w:divsChild>
            <w:div w:id="1703702343">
              <w:marLeft w:val="1465"/>
              <w:marRight w:val="0"/>
              <w:marTop w:val="525"/>
              <w:marBottom w:val="0"/>
              <w:divBdr>
                <w:top w:val="none" w:sz="0" w:space="0" w:color="auto"/>
                <w:left w:val="none" w:sz="0" w:space="0" w:color="auto"/>
                <w:bottom w:val="none" w:sz="0" w:space="0" w:color="auto"/>
                <w:right w:val="none" w:sz="0" w:space="0" w:color="auto"/>
              </w:divBdr>
            </w:div>
          </w:divsChild>
        </w:div>
        <w:div w:id="860357668">
          <w:marLeft w:val="1465"/>
          <w:marRight w:val="0"/>
          <w:marTop w:val="135"/>
          <w:marBottom w:val="0"/>
          <w:divBdr>
            <w:top w:val="none" w:sz="0" w:space="0" w:color="auto"/>
            <w:left w:val="none" w:sz="0" w:space="0" w:color="auto"/>
            <w:bottom w:val="none" w:sz="0" w:space="0" w:color="auto"/>
            <w:right w:val="none" w:sz="0" w:space="0" w:color="auto"/>
          </w:divBdr>
        </w:div>
      </w:divsChild>
    </w:div>
    <w:div w:id="1624538528">
      <w:bodyDiv w:val="1"/>
      <w:marLeft w:val="0"/>
      <w:marRight w:val="0"/>
      <w:marTop w:val="0"/>
      <w:marBottom w:val="0"/>
      <w:divBdr>
        <w:top w:val="none" w:sz="0" w:space="0" w:color="auto"/>
        <w:left w:val="none" w:sz="0" w:space="0" w:color="auto"/>
        <w:bottom w:val="none" w:sz="0" w:space="0" w:color="auto"/>
        <w:right w:val="none" w:sz="0" w:space="0" w:color="auto"/>
      </w:divBdr>
      <w:divsChild>
        <w:div w:id="474831514">
          <w:marLeft w:val="0"/>
          <w:marRight w:val="0"/>
          <w:marTop w:val="288"/>
          <w:marBottom w:val="100"/>
          <w:divBdr>
            <w:top w:val="none" w:sz="0" w:space="0" w:color="auto"/>
            <w:left w:val="none" w:sz="0" w:space="0" w:color="auto"/>
            <w:bottom w:val="none" w:sz="0" w:space="0" w:color="auto"/>
            <w:right w:val="none" w:sz="0" w:space="0" w:color="auto"/>
          </w:divBdr>
          <w:divsChild>
            <w:div w:id="87419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099670">
      <w:bodyDiv w:val="1"/>
      <w:marLeft w:val="0"/>
      <w:marRight w:val="0"/>
      <w:marTop w:val="0"/>
      <w:marBottom w:val="0"/>
      <w:divBdr>
        <w:top w:val="none" w:sz="0" w:space="0" w:color="auto"/>
        <w:left w:val="none" w:sz="0" w:space="0" w:color="auto"/>
        <w:bottom w:val="none" w:sz="0" w:space="0" w:color="auto"/>
        <w:right w:val="none" w:sz="0" w:space="0" w:color="auto"/>
      </w:divBdr>
    </w:div>
    <w:div w:id="2140686907">
      <w:bodyDiv w:val="1"/>
      <w:marLeft w:val="0"/>
      <w:marRight w:val="0"/>
      <w:marTop w:val="0"/>
      <w:marBottom w:val="0"/>
      <w:divBdr>
        <w:top w:val="none" w:sz="0" w:space="0" w:color="auto"/>
        <w:left w:val="none" w:sz="0" w:space="0" w:color="auto"/>
        <w:bottom w:val="none" w:sz="0" w:space="0" w:color="auto"/>
        <w:right w:val="none" w:sz="0" w:space="0" w:color="auto"/>
      </w:divBdr>
      <w:divsChild>
        <w:div w:id="603659309">
          <w:marLeft w:val="0"/>
          <w:marRight w:val="0"/>
          <w:marTop w:val="0"/>
          <w:marBottom w:val="0"/>
          <w:divBdr>
            <w:top w:val="none" w:sz="0" w:space="0" w:color="auto"/>
            <w:left w:val="none" w:sz="0" w:space="0" w:color="auto"/>
            <w:bottom w:val="none" w:sz="0" w:space="0" w:color="auto"/>
            <w:right w:val="none" w:sz="0" w:space="0" w:color="auto"/>
          </w:divBdr>
          <w:divsChild>
            <w:div w:id="879709557">
              <w:marLeft w:val="-255"/>
              <w:marRight w:val="-255"/>
              <w:marTop w:val="0"/>
              <w:marBottom w:val="0"/>
              <w:divBdr>
                <w:top w:val="none" w:sz="0" w:space="0" w:color="auto"/>
                <w:left w:val="none" w:sz="0" w:space="0" w:color="auto"/>
                <w:bottom w:val="none" w:sz="0" w:space="0" w:color="auto"/>
                <w:right w:val="none" w:sz="0" w:space="0" w:color="auto"/>
              </w:divBdr>
              <w:divsChild>
                <w:div w:id="1303120478">
                  <w:marLeft w:val="0"/>
                  <w:marRight w:val="0"/>
                  <w:marTop w:val="0"/>
                  <w:marBottom w:val="0"/>
                  <w:divBdr>
                    <w:top w:val="none" w:sz="0" w:space="0" w:color="auto"/>
                    <w:left w:val="none" w:sz="0" w:space="0" w:color="auto"/>
                    <w:bottom w:val="none" w:sz="0" w:space="0" w:color="auto"/>
                    <w:right w:val="none" w:sz="0" w:space="0" w:color="auto"/>
                  </w:divBdr>
                  <w:divsChild>
                    <w:div w:id="81265409">
                      <w:marLeft w:val="0"/>
                      <w:marRight w:val="0"/>
                      <w:marTop w:val="0"/>
                      <w:marBottom w:val="0"/>
                      <w:divBdr>
                        <w:top w:val="none" w:sz="0" w:space="0" w:color="auto"/>
                        <w:left w:val="none" w:sz="0" w:space="0" w:color="auto"/>
                        <w:bottom w:val="none" w:sz="0" w:space="0" w:color="auto"/>
                        <w:right w:val="none" w:sz="0" w:space="0" w:color="auto"/>
                      </w:divBdr>
                      <w:divsChild>
                        <w:div w:id="75485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Schier%20AR%5BAuthor%5D&amp;cauthor=true&amp;cauthor_uid=22729452" TargetMode="External"/><Relationship Id="rId13" Type="http://schemas.openxmlformats.org/officeDocument/2006/relationships/hyperlink" Target="https://www.ncbi.nlm.nih.gov/pubmed/?term=Nardi%20AE%5BAuthor%5D&amp;cauthor=true&amp;cauthor_uid=22729452"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www.ncbi.nlm.nih.gov/pubmed/22729452" TargetMode="External"/><Relationship Id="rId12" Type="http://schemas.openxmlformats.org/officeDocument/2006/relationships/hyperlink" Target="https://www.ncbi.nlm.nih.gov/pubmed/?term=Crippa%20JA%5BAuthor%5D&amp;cauthor=true&amp;cauthor_uid=22729452"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bi.nlm.nih.gov/pubmed/?term=Hallak%20JE%5BAuthor%5D&amp;cauthor=true&amp;cauthor_uid=22729452" TargetMode="External"/><Relationship Id="rId5" Type="http://schemas.openxmlformats.org/officeDocument/2006/relationships/footnotes" Target="footnotes.xml"/><Relationship Id="rId15" Type="http://schemas.openxmlformats.org/officeDocument/2006/relationships/hyperlink" Target="https://www.ncbi.nlm.nih.gov/pubmed/22729452" TargetMode="External"/><Relationship Id="rId23" Type="http://schemas.openxmlformats.org/officeDocument/2006/relationships/theme" Target="theme/theme1.xml"/><Relationship Id="rId10" Type="http://schemas.openxmlformats.org/officeDocument/2006/relationships/hyperlink" Target="https://www.ncbi.nlm.nih.gov/pubmed/?term=Silva%20AC%5BAuthor%5D&amp;cauthor=true&amp;cauthor_uid=22729452"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ncbi.nlm.nih.gov/pubmed/?term=Ribeiro%20NP%5BAuthor%5D&amp;cauthor=true&amp;cauthor_uid=22729452" TargetMode="External"/><Relationship Id="rId14" Type="http://schemas.openxmlformats.org/officeDocument/2006/relationships/hyperlink" Target="https://www.ncbi.nlm.nih.gov/pubmed/?term=Zuardi%20AW%5BAuthor%5D&amp;cauthor=true&amp;cauthor_uid=22729452"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www.lilir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Pharmacy</dc:creator>
  <cp:lastModifiedBy>PHARMACY</cp:lastModifiedBy>
  <cp:revision>2</cp:revision>
  <cp:lastPrinted>2018-08-09T19:58:00Z</cp:lastPrinted>
  <dcterms:created xsi:type="dcterms:W3CDTF">2019-04-05T18:26:00Z</dcterms:created>
  <dcterms:modified xsi:type="dcterms:W3CDTF">2019-04-05T18:26:00Z</dcterms:modified>
</cp:coreProperties>
</file>